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E9" w:rsidRPr="00B27DC8" w:rsidRDefault="004F45E9" w:rsidP="004F45E9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bookmarkStart w:id="0" w:name="_GoBack"/>
      <w:bookmarkEnd w:id="0"/>
      <w:r w:rsidRPr="00B27DC8">
        <w:rPr>
          <w:rFonts w:ascii="Arial" w:hAnsi="Arial" w:cs="Arial"/>
          <w:b/>
          <w:lang w:val="sr-Cyrl-RS"/>
        </w:rPr>
        <w:t>СКУПШТИНА ГРАДА НИША</w:t>
      </w:r>
    </w:p>
    <w:p w:rsidR="004F45E9" w:rsidRPr="006C0B26" w:rsidRDefault="004F45E9" w:rsidP="004F45E9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 w:rsidRPr="00B27DC8">
        <w:rPr>
          <w:rFonts w:ascii="Arial" w:hAnsi="Arial" w:cs="Arial"/>
          <w:b/>
          <w:lang w:val="sr-Cyrl-RS"/>
        </w:rPr>
        <w:t xml:space="preserve">- Председнику др Бобану Џунићу </w:t>
      </w:r>
      <w:r w:rsidR="006C0B26">
        <w:rPr>
          <w:rFonts w:ascii="Arial" w:hAnsi="Arial" w:cs="Arial"/>
          <w:b/>
          <w:lang w:val="sr-Cyrl-RS"/>
        </w:rPr>
        <w:t>-</w:t>
      </w:r>
    </w:p>
    <w:p w:rsidR="004F45E9" w:rsidRDefault="004F45E9" w:rsidP="004F45E9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4F45E9" w:rsidRPr="00B27DC8" w:rsidRDefault="004F45E9" w:rsidP="00177108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 w:rsidRPr="00B27DC8">
        <w:rPr>
          <w:rFonts w:ascii="Arial" w:hAnsi="Arial" w:cs="Arial"/>
          <w:b/>
          <w:lang w:val="sr-Cyrl-RS"/>
        </w:rPr>
        <w:t>Предмет:</w:t>
      </w:r>
      <w:r w:rsidRPr="00B27DC8">
        <w:rPr>
          <w:rFonts w:ascii="Arial" w:hAnsi="Arial" w:cs="Arial"/>
          <w:lang w:val="sr-Cyrl-RS"/>
        </w:rPr>
        <w:t xml:space="preserve"> Предло</w:t>
      </w:r>
      <w:r w:rsidR="00500B5D">
        <w:rPr>
          <w:rFonts w:ascii="Arial" w:hAnsi="Arial" w:cs="Arial"/>
          <w:lang w:val="sr-Cyrl-RS"/>
        </w:rPr>
        <w:t>зи</w:t>
      </w:r>
      <w:r w:rsidRPr="00B27DC8">
        <w:rPr>
          <w:rFonts w:ascii="Arial" w:hAnsi="Arial" w:cs="Arial"/>
          <w:lang w:val="sr-Cyrl-RS"/>
        </w:rPr>
        <w:t xml:space="preserve"> за </w:t>
      </w:r>
      <w:r w:rsidR="005F5D2D">
        <w:rPr>
          <w:rFonts w:ascii="Arial" w:hAnsi="Arial" w:cs="Arial"/>
          <w:lang w:val="sr-Cyrl-RS"/>
        </w:rPr>
        <w:t>допуну</w:t>
      </w:r>
      <w:r w:rsidR="00500B5D">
        <w:rPr>
          <w:rFonts w:ascii="Arial" w:hAnsi="Arial" w:cs="Arial"/>
          <w:lang w:val="sr-Cyrl-RS"/>
        </w:rPr>
        <w:t xml:space="preserve"> предложеног</w:t>
      </w:r>
      <w:r w:rsidRPr="00B27DC8">
        <w:rPr>
          <w:rFonts w:ascii="Arial" w:hAnsi="Arial" w:cs="Arial"/>
          <w:lang w:val="sr-Cyrl-RS"/>
        </w:rPr>
        <w:t xml:space="preserve"> дневног реда</w:t>
      </w:r>
      <w:r w:rsidR="005F5D2D">
        <w:rPr>
          <w:rFonts w:ascii="Arial" w:hAnsi="Arial" w:cs="Arial"/>
          <w:lang w:val="sr-Cyrl-RS"/>
        </w:rPr>
        <w:t xml:space="preserve"> 3</w:t>
      </w:r>
      <w:r w:rsidR="006C0B26">
        <w:rPr>
          <w:rFonts w:ascii="Arial" w:hAnsi="Arial" w:cs="Arial"/>
          <w:lang w:val="sr-Cyrl-RS"/>
        </w:rPr>
        <w:t>6</w:t>
      </w:r>
      <w:r w:rsidR="005F5D2D">
        <w:rPr>
          <w:rFonts w:ascii="Arial" w:hAnsi="Arial" w:cs="Arial"/>
          <w:lang w:val="sr-Cyrl-RS"/>
        </w:rPr>
        <w:t>. седнице Скупштине Града Ниша</w:t>
      </w:r>
      <w:r w:rsidRPr="00B27DC8">
        <w:rPr>
          <w:rFonts w:ascii="Arial" w:hAnsi="Arial" w:cs="Arial"/>
          <w:lang w:val="sr-Cyrl-RS"/>
        </w:rPr>
        <w:t xml:space="preserve"> </w:t>
      </w:r>
    </w:p>
    <w:p w:rsidR="004F45E9" w:rsidRDefault="004F45E9" w:rsidP="004F45E9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4F45E9" w:rsidRPr="00DD7C6D" w:rsidRDefault="004F45E9" w:rsidP="004F45E9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 w:rsidRPr="00DD7C6D">
        <w:rPr>
          <w:rFonts w:ascii="Arial" w:hAnsi="Arial" w:cs="Arial"/>
          <w:lang w:val="sr-Cyrl-RS"/>
        </w:rPr>
        <w:t xml:space="preserve">У складу са овлашћењем прописаним чланом 77. Пословника Скупштине Града Ниша („Службени лист Града Ниша“, број </w:t>
      </w:r>
      <w:r w:rsidR="008A00E1">
        <w:rPr>
          <w:rFonts w:ascii="Arial" w:hAnsi="Arial" w:cs="Arial"/>
          <w:lang w:val="sr-Cyrl-RS"/>
        </w:rPr>
        <w:t>53/2023</w:t>
      </w:r>
      <w:r w:rsidRPr="00DD7C6D">
        <w:rPr>
          <w:rFonts w:ascii="Arial" w:hAnsi="Arial" w:cs="Arial"/>
          <w:lang w:val="sr-Cyrl-RS"/>
        </w:rPr>
        <w:t>-пречишћен текст), Градско веће Града Ниша упућује предлог</w:t>
      </w:r>
      <w:r w:rsidR="00CF1629" w:rsidRPr="00DD7C6D">
        <w:rPr>
          <w:rFonts w:ascii="Arial" w:hAnsi="Arial" w:cs="Arial"/>
          <w:lang w:val="sr-Cyrl-RS"/>
        </w:rPr>
        <w:t>е</w:t>
      </w:r>
      <w:r w:rsidRPr="00DD7C6D">
        <w:rPr>
          <w:rFonts w:ascii="Arial" w:hAnsi="Arial" w:cs="Arial"/>
          <w:lang w:val="sr-Cyrl-RS"/>
        </w:rPr>
        <w:t xml:space="preserve"> да се </w:t>
      </w:r>
      <w:r w:rsidR="005F5D2D">
        <w:rPr>
          <w:rFonts w:ascii="Arial" w:hAnsi="Arial" w:cs="Arial"/>
          <w:lang w:val="sr-Cyrl-RS"/>
        </w:rPr>
        <w:t xml:space="preserve">предложени </w:t>
      </w:r>
      <w:r w:rsidRPr="00DD7C6D">
        <w:rPr>
          <w:rFonts w:ascii="Arial" w:hAnsi="Arial" w:cs="Arial"/>
          <w:lang w:val="sr-Cyrl-RS"/>
        </w:rPr>
        <w:t>дневни ред седнице Скупштине Града Ниша, заказане за</w:t>
      </w:r>
      <w:r w:rsidRPr="00DD7C6D">
        <w:rPr>
          <w:rFonts w:ascii="Arial" w:hAnsi="Arial" w:cs="Arial"/>
          <w:lang w:val="sr-Latn-RS"/>
        </w:rPr>
        <w:t xml:space="preserve"> </w:t>
      </w:r>
      <w:r w:rsidR="006C0B26">
        <w:rPr>
          <w:rFonts w:ascii="Arial" w:hAnsi="Arial" w:cs="Arial"/>
          <w:color w:val="000000"/>
          <w:lang w:val="sr-Cyrl-RS"/>
        </w:rPr>
        <w:t>26.12</w:t>
      </w:r>
      <w:r w:rsidR="00077D91" w:rsidRPr="00DD7C6D">
        <w:rPr>
          <w:rFonts w:ascii="Arial" w:hAnsi="Arial" w:cs="Arial"/>
          <w:color w:val="000000"/>
          <w:lang w:val="sr-Cyrl-RS"/>
        </w:rPr>
        <w:t>.2023</w:t>
      </w:r>
      <w:r w:rsidRPr="00DD7C6D">
        <w:rPr>
          <w:rFonts w:ascii="Arial" w:hAnsi="Arial" w:cs="Arial"/>
          <w:lang w:val="sr-Cyrl-RS"/>
        </w:rPr>
        <w:t>. године, допуни</w:t>
      </w:r>
      <w:r w:rsidRPr="00DD7C6D">
        <w:rPr>
          <w:rFonts w:ascii="Arial" w:hAnsi="Arial" w:cs="Arial"/>
          <w:lang w:val="sr-Latn-RS"/>
        </w:rPr>
        <w:t xml:space="preserve"> </w:t>
      </w:r>
      <w:r w:rsidRPr="00DD7C6D">
        <w:rPr>
          <w:rFonts w:ascii="Arial" w:hAnsi="Arial" w:cs="Arial"/>
          <w:lang w:val="sr-Cyrl-RS"/>
        </w:rPr>
        <w:t>тачк</w:t>
      </w:r>
      <w:r w:rsidR="00285C25">
        <w:rPr>
          <w:rFonts w:ascii="Arial" w:hAnsi="Arial" w:cs="Arial"/>
          <w:lang w:val="sr-Cyrl-RS"/>
        </w:rPr>
        <w:t>а</w:t>
      </w:r>
      <w:r w:rsidR="00DD7C6D" w:rsidRPr="00DD7C6D">
        <w:rPr>
          <w:rFonts w:ascii="Arial" w:hAnsi="Arial" w:cs="Arial"/>
          <w:lang w:val="sr-Cyrl-RS"/>
        </w:rPr>
        <w:t>м</w:t>
      </w:r>
      <w:r w:rsidR="00285C25">
        <w:rPr>
          <w:rFonts w:ascii="Arial" w:hAnsi="Arial" w:cs="Arial"/>
          <w:lang w:val="sr-Cyrl-RS"/>
        </w:rPr>
        <w:t>а</w:t>
      </w:r>
      <w:r w:rsidRPr="00DD7C6D">
        <w:rPr>
          <w:rFonts w:ascii="Arial" w:hAnsi="Arial" w:cs="Arial"/>
          <w:lang w:val="sr-Cyrl-RS"/>
        </w:rPr>
        <w:t>:</w:t>
      </w:r>
    </w:p>
    <w:p w:rsidR="006C0B26" w:rsidRPr="000F4620" w:rsidRDefault="006C0B26" w:rsidP="006C0B26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bCs/>
          <w:noProof/>
          <w:sz w:val="28"/>
          <w:szCs w:val="24"/>
          <w:lang w:val="sr-Cyrl-RS"/>
        </w:rPr>
      </w:pPr>
      <w:r w:rsidRPr="000F4620">
        <w:rPr>
          <w:rFonts w:ascii="Arial" w:eastAsia="Calibri" w:hAnsi="Arial" w:cs="Arial"/>
          <w:sz w:val="24"/>
          <w:lang w:val="sr-Cyrl-RS"/>
        </w:rPr>
        <w:t>Предлог решења о давању сагласности на Годишњи програм рада са финансијским планом Туристичке организације Ниш за 2024. годину</w:t>
      </w:r>
    </w:p>
    <w:p w:rsidR="006C0B26" w:rsidRPr="0006039A" w:rsidRDefault="006C0B26" w:rsidP="006C0B26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bCs/>
          <w:noProof/>
          <w:sz w:val="28"/>
          <w:szCs w:val="24"/>
          <w:lang w:val="sr-Cyrl-RS"/>
        </w:rPr>
      </w:pPr>
      <w:r w:rsidRPr="0006039A">
        <w:rPr>
          <w:rFonts w:ascii="Arial" w:eastAsia="Calibri" w:hAnsi="Arial" w:cs="Arial"/>
          <w:sz w:val="24"/>
          <w:lang w:val="sr-Cyrl-RS"/>
        </w:rPr>
        <w:t>Предлог решења о давању сагласности на  Програм рада Нишког симфонијског оркестра за 2024. годину</w:t>
      </w:r>
      <w:r w:rsidRPr="0006039A">
        <w:rPr>
          <w:rFonts w:ascii="Arial" w:hAnsi="Arial" w:cs="Arial"/>
          <w:bCs/>
          <w:noProof/>
          <w:sz w:val="28"/>
          <w:szCs w:val="24"/>
          <w:lang w:val="sr-Cyrl-RS"/>
        </w:rPr>
        <w:t xml:space="preserve"> </w:t>
      </w:r>
    </w:p>
    <w:p w:rsidR="006C0B26" w:rsidRPr="0006039A" w:rsidRDefault="006C0B26" w:rsidP="006C0B26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val="sr-Cyrl-RS"/>
        </w:rPr>
      </w:pPr>
      <w:r w:rsidRPr="0006039A">
        <w:rPr>
          <w:rFonts w:ascii="Arial" w:eastAsia="Calibri" w:hAnsi="Arial" w:cs="Arial"/>
          <w:sz w:val="24"/>
          <w:lang w:val="sr-Cyrl-RS"/>
        </w:rPr>
        <w:t>Предлог</w:t>
      </w:r>
      <w:r w:rsidRPr="0006039A">
        <w:rPr>
          <w:rFonts w:ascii="Arial" w:eastAsia="Calibri" w:hAnsi="Arial" w:cs="Arial"/>
          <w:sz w:val="24"/>
          <w:szCs w:val="24"/>
          <w:lang w:val="sr-Cyrl-RS"/>
        </w:rPr>
        <w:t xml:space="preserve"> решења о давању сагласности на  Програм</w:t>
      </w:r>
      <w:r w:rsidRPr="0006039A">
        <w:rPr>
          <w:rFonts w:ascii="Arial" w:hAnsi="Arial" w:cs="Arial"/>
          <w:sz w:val="24"/>
          <w:szCs w:val="24"/>
        </w:rPr>
        <w:t xml:space="preserve"> </w:t>
      </w:r>
      <w:r w:rsidRPr="0006039A">
        <w:rPr>
          <w:rFonts w:ascii="Arial" w:eastAsia="Calibri" w:hAnsi="Arial" w:cs="Arial"/>
          <w:sz w:val="24"/>
          <w:szCs w:val="24"/>
          <w:lang w:val="sr-Cyrl-RS"/>
        </w:rPr>
        <w:t>рада Позоришта лутака Ниш за 2024. годину</w:t>
      </w:r>
    </w:p>
    <w:p w:rsidR="006C0B26" w:rsidRPr="0006039A" w:rsidRDefault="006C0B26" w:rsidP="006C0B26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val="sr-Cyrl-RS"/>
        </w:rPr>
      </w:pPr>
      <w:r w:rsidRPr="0006039A">
        <w:rPr>
          <w:rFonts w:ascii="Arial" w:eastAsia="Calibri" w:hAnsi="Arial" w:cs="Arial"/>
          <w:sz w:val="24"/>
          <w:lang w:val="sr-Cyrl-RS"/>
        </w:rPr>
        <w:t>Предлог</w:t>
      </w:r>
      <w:r w:rsidRPr="0006039A">
        <w:rPr>
          <w:rFonts w:ascii="Arial" w:eastAsia="Calibri" w:hAnsi="Arial" w:cs="Arial"/>
          <w:sz w:val="24"/>
          <w:szCs w:val="24"/>
          <w:lang w:val="sr-Cyrl-RS"/>
        </w:rPr>
        <w:t xml:space="preserve"> решења о давању сагласности на  Програм рада Народнoг музеја Ниш за 2024. годину</w:t>
      </w:r>
    </w:p>
    <w:p w:rsidR="006C0B26" w:rsidRPr="0006039A" w:rsidRDefault="006C0B26" w:rsidP="006C0B26">
      <w:pPr>
        <w:pStyle w:val="ListParagraph"/>
        <w:numPr>
          <w:ilvl w:val="0"/>
          <w:numId w:val="11"/>
        </w:numPr>
        <w:suppressAutoHyphens/>
        <w:spacing w:after="0" w:line="20" w:lineRule="atLeast"/>
        <w:jc w:val="both"/>
        <w:rPr>
          <w:rFonts w:ascii="Arial" w:hAnsi="Arial" w:cs="Arial"/>
          <w:sz w:val="23"/>
          <w:szCs w:val="23"/>
          <w:lang w:val="sr-Cyrl-CS"/>
        </w:rPr>
      </w:pPr>
      <w:r w:rsidRPr="0006039A">
        <w:rPr>
          <w:rFonts w:ascii="Arial" w:eastAsia="Calibri" w:hAnsi="Arial" w:cs="Arial"/>
          <w:sz w:val="24"/>
          <w:lang w:val="sr-Cyrl-RS"/>
        </w:rPr>
        <w:t>Предлог</w:t>
      </w:r>
      <w:r w:rsidRPr="0006039A">
        <w:rPr>
          <w:rFonts w:ascii="Arial" w:eastAsia="Calibri" w:hAnsi="Arial" w:cs="Arial"/>
          <w:sz w:val="24"/>
          <w:szCs w:val="24"/>
          <w:lang w:val="sr-Cyrl-RS"/>
        </w:rPr>
        <w:t xml:space="preserve"> решења о давању сагласности на  Програм рада Народне библиотеке „Стеван Сремац“ Ниш за 2024. годину</w:t>
      </w:r>
    </w:p>
    <w:p w:rsidR="00DD7C6D" w:rsidRDefault="006C0B26" w:rsidP="00FB74C2">
      <w:pPr>
        <w:pStyle w:val="ListParagraph"/>
        <w:numPr>
          <w:ilvl w:val="0"/>
          <w:numId w:val="11"/>
        </w:numPr>
        <w:spacing w:after="0" w:line="20" w:lineRule="atLeast"/>
        <w:jc w:val="both"/>
        <w:rPr>
          <w:rFonts w:ascii="Arial" w:hAnsi="Arial" w:cs="Arial"/>
          <w:bCs/>
          <w:noProof/>
          <w:sz w:val="24"/>
          <w:lang w:val="sr-Cyrl-RS"/>
        </w:rPr>
      </w:pPr>
      <w:r w:rsidRPr="000F4620">
        <w:rPr>
          <w:rFonts w:ascii="Arial" w:eastAsia="Calibri" w:hAnsi="Arial" w:cs="Arial"/>
          <w:sz w:val="24"/>
          <w:lang w:val="sr-Cyrl-RS"/>
        </w:rPr>
        <w:t>Предлог</w:t>
      </w:r>
      <w:r w:rsidRPr="006C0B26">
        <w:rPr>
          <w:rFonts w:ascii="Arial" w:hAnsi="Arial" w:cs="Arial"/>
          <w:bCs/>
          <w:noProof/>
          <w:sz w:val="24"/>
          <w:lang w:val="sr-Cyrl-RS"/>
        </w:rPr>
        <w:t xml:space="preserve"> решења о исправци техничке грешке у Кадровском плану Градских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2024. годину</w:t>
      </w:r>
      <w:r>
        <w:rPr>
          <w:rFonts w:ascii="Arial" w:hAnsi="Arial" w:cs="Arial"/>
          <w:bCs/>
          <w:noProof/>
          <w:sz w:val="24"/>
          <w:lang w:val="sr-Cyrl-RS"/>
        </w:rPr>
        <w:t xml:space="preserve"> </w:t>
      </w:r>
    </w:p>
    <w:p w:rsidR="006C0B26" w:rsidRPr="006C0B26" w:rsidRDefault="006C0B26" w:rsidP="006C0B26">
      <w:pPr>
        <w:spacing w:line="20" w:lineRule="atLeast"/>
        <w:jc w:val="both"/>
        <w:rPr>
          <w:rFonts w:ascii="Arial" w:hAnsi="Arial" w:cs="Arial"/>
          <w:bCs/>
          <w:noProof/>
          <w:lang w:val="sr-Cyrl-RS"/>
        </w:rPr>
      </w:pPr>
    </w:p>
    <w:p w:rsidR="006C0B26" w:rsidRPr="006C0B26" w:rsidRDefault="006C0B26" w:rsidP="006C0B26">
      <w:pPr>
        <w:ind w:firstLine="720"/>
        <w:jc w:val="both"/>
        <w:rPr>
          <w:rFonts w:ascii="Arial" w:hAnsi="Arial" w:cs="Arial"/>
          <w:bCs/>
          <w:noProof/>
          <w:lang w:val="sr-Cyrl-RS"/>
        </w:rPr>
      </w:pPr>
      <w:r w:rsidRPr="006C0B26">
        <w:rPr>
          <w:rFonts w:ascii="Arial" w:hAnsi="Arial" w:cs="Arial"/>
          <w:bCs/>
          <w:noProof/>
          <w:lang w:val="sr-Cyrl-RS"/>
        </w:rPr>
        <w:t>Предлог</w:t>
      </w:r>
      <w:r>
        <w:rPr>
          <w:rFonts w:ascii="Arial" w:hAnsi="Arial" w:cs="Arial"/>
          <w:bCs/>
          <w:noProof/>
          <w:lang w:val="sr-Cyrl-RS"/>
        </w:rPr>
        <w:t>е</w:t>
      </w:r>
      <w:r w:rsidRPr="006C0B26">
        <w:rPr>
          <w:rFonts w:ascii="Arial" w:hAnsi="Arial" w:cs="Arial"/>
          <w:bCs/>
          <w:noProof/>
          <w:lang w:val="sr-Cyrl-RS"/>
        </w:rPr>
        <w:t xml:space="preserve"> наведен</w:t>
      </w:r>
      <w:r>
        <w:rPr>
          <w:rFonts w:ascii="Arial" w:hAnsi="Arial" w:cs="Arial"/>
          <w:bCs/>
          <w:noProof/>
          <w:lang w:val="sr-Cyrl-RS"/>
        </w:rPr>
        <w:t>их</w:t>
      </w:r>
      <w:r w:rsidRPr="006C0B26">
        <w:rPr>
          <w:rFonts w:ascii="Arial" w:hAnsi="Arial" w:cs="Arial"/>
          <w:bCs/>
          <w:noProof/>
          <w:lang w:val="sr-Cyrl-RS"/>
        </w:rPr>
        <w:t xml:space="preserve"> аката Градско веће Града Ниша утврдило је на седници одржаној </w:t>
      </w:r>
      <w:r>
        <w:rPr>
          <w:rFonts w:ascii="Arial" w:hAnsi="Arial" w:cs="Arial"/>
          <w:bCs/>
          <w:noProof/>
          <w:lang w:val="sr-Cyrl-RS"/>
        </w:rPr>
        <w:t>21.12.</w:t>
      </w:r>
      <w:r w:rsidRPr="006C0B26">
        <w:rPr>
          <w:rFonts w:ascii="Arial" w:hAnsi="Arial" w:cs="Arial"/>
          <w:bCs/>
          <w:noProof/>
          <w:lang w:val="sr-Cyrl-RS"/>
        </w:rPr>
        <w:t>2023. године и упутило у скупштинску процедуру.</w:t>
      </w:r>
    </w:p>
    <w:p w:rsidR="006C0B26" w:rsidRDefault="006C0B26" w:rsidP="006C0B26">
      <w:pPr>
        <w:spacing w:line="20" w:lineRule="atLeast"/>
        <w:jc w:val="both"/>
        <w:rPr>
          <w:rFonts w:ascii="Arial" w:hAnsi="Arial" w:cs="Arial"/>
          <w:bCs/>
          <w:noProof/>
          <w:lang w:val="sr-Cyrl-RS"/>
        </w:rPr>
      </w:pPr>
      <w:r>
        <w:rPr>
          <w:rFonts w:ascii="Arial" w:hAnsi="Arial" w:cs="Arial"/>
          <w:bCs/>
          <w:noProof/>
          <w:lang w:val="sr-Cyrl-RS"/>
        </w:rPr>
        <w:tab/>
      </w:r>
      <w:r w:rsidR="00FB74C2">
        <w:rPr>
          <w:rFonts w:ascii="Arial" w:hAnsi="Arial" w:cs="Arial"/>
          <w:bCs/>
          <w:noProof/>
          <w:lang w:val="sr-Cyrl-RS"/>
        </w:rPr>
        <w:t xml:space="preserve">У циљу стварања услова за несметано функционисање </w:t>
      </w:r>
      <w:r w:rsidR="00FB74C2" w:rsidRPr="000F4620">
        <w:rPr>
          <w:rFonts w:ascii="Arial" w:eastAsia="Calibri" w:hAnsi="Arial" w:cs="Arial"/>
          <w:lang w:val="sr-Cyrl-RS"/>
        </w:rPr>
        <w:t>Турист</w:t>
      </w:r>
      <w:r w:rsidR="00FB74C2">
        <w:rPr>
          <w:rFonts w:ascii="Arial" w:eastAsia="Calibri" w:hAnsi="Arial" w:cs="Arial"/>
          <w:lang w:val="sr-Cyrl-RS"/>
        </w:rPr>
        <w:t xml:space="preserve">ичке организације Ниш, као и </w:t>
      </w:r>
      <w:r w:rsidR="00FB74C2">
        <w:rPr>
          <w:rFonts w:ascii="Arial" w:hAnsi="Arial" w:cs="Arial"/>
          <w:bCs/>
          <w:noProof/>
          <w:lang w:val="sr-Cyrl-RS"/>
        </w:rPr>
        <w:t xml:space="preserve">унапређења квалитета и доступности туристичких услуга на територији Града Ниша, </w:t>
      </w:r>
      <w:r w:rsidR="0006039A">
        <w:rPr>
          <w:rFonts w:ascii="Arial" w:hAnsi="Arial" w:cs="Arial"/>
          <w:bCs/>
          <w:noProof/>
          <w:lang w:val="sr-Cyrl-RS"/>
        </w:rPr>
        <w:t xml:space="preserve">а имајући у виду да је </w:t>
      </w:r>
      <w:r w:rsidR="0006039A" w:rsidRPr="000F4620">
        <w:rPr>
          <w:rFonts w:ascii="Arial" w:eastAsia="Calibri" w:hAnsi="Arial" w:cs="Arial"/>
          <w:lang w:val="sr-Cyrl-RS"/>
        </w:rPr>
        <w:t>Годишњи програм рада са финансијским планом Туристичке организације Ниш за 2024. годину</w:t>
      </w:r>
      <w:r w:rsidR="0006039A">
        <w:rPr>
          <w:rFonts w:ascii="Arial" w:eastAsia="Calibri" w:hAnsi="Arial" w:cs="Arial"/>
          <w:lang w:val="sr-Cyrl-RS"/>
        </w:rPr>
        <w:t xml:space="preserve"> припремљен у складу са Законом о туризму и прописима Града, предлаже се да Скупштина Града Ниша да сагласност на наведени Годишњи програм.</w:t>
      </w:r>
    </w:p>
    <w:p w:rsidR="00FB74C2" w:rsidRPr="009E5D46" w:rsidRDefault="006C0B26" w:rsidP="0006039A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Cs/>
          <w:noProof/>
          <w:lang w:val="sr-Cyrl-RS"/>
        </w:rPr>
        <w:tab/>
      </w:r>
      <w:r w:rsidR="00FB74C2" w:rsidRPr="009E5D46">
        <w:rPr>
          <w:rFonts w:ascii="Arial" w:eastAsia="Tahoma-Bold" w:hAnsi="Arial" w:cs="Arial"/>
          <w:bCs/>
          <w:lang w:val="sr-Cyrl-RS"/>
        </w:rPr>
        <w:t>Циљ доношења решења о давању сагласности на програме рада установа културе (</w:t>
      </w:r>
      <w:r w:rsidR="00FB74C2" w:rsidRPr="009E5D46">
        <w:rPr>
          <w:rFonts w:ascii="Arial" w:hAnsi="Arial" w:cs="Arial"/>
          <w:lang w:val="sr-Cyrl-RS"/>
        </w:rPr>
        <w:t>Нишки симфонијски оркестар, Позориште лутака Ниш,</w:t>
      </w:r>
      <w:r w:rsidR="00FB74C2">
        <w:rPr>
          <w:rFonts w:ascii="Arial" w:hAnsi="Arial" w:cs="Arial"/>
          <w:lang w:val="sr-Cyrl-RS"/>
        </w:rPr>
        <w:t xml:space="preserve"> </w:t>
      </w:r>
      <w:r w:rsidR="00FB74C2" w:rsidRPr="009E5D46">
        <w:rPr>
          <w:rFonts w:ascii="Arial" w:hAnsi="Arial" w:cs="Arial"/>
          <w:lang w:val="sr-Cyrl-RS"/>
        </w:rPr>
        <w:t>Народни музеј</w:t>
      </w:r>
      <w:r w:rsidR="00FB74C2">
        <w:rPr>
          <w:rFonts w:ascii="Arial" w:hAnsi="Arial" w:cs="Arial"/>
          <w:lang w:val="sr-Cyrl-RS"/>
        </w:rPr>
        <w:t xml:space="preserve"> Ниш,  </w:t>
      </w:r>
      <w:r w:rsidR="00FB74C2" w:rsidRPr="009E5D46">
        <w:rPr>
          <w:rFonts w:ascii="Arial" w:hAnsi="Arial" w:cs="Arial"/>
          <w:lang w:val="sr-Cyrl-RS"/>
        </w:rPr>
        <w:t>Народна</w:t>
      </w:r>
      <w:r w:rsidR="00FB74C2">
        <w:rPr>
          <w:rFonts w:ascii="Arial" w:hAnsi="Arial" w:cs="Arial"/>
          <w:lang w:val="sr-Cyrl-RS"/>
        </w:rPr>
        <w:t xml:space="preserve"> библиотека „Стеван Сремац“ Ниш)</w:t>
      </w:r>
      <w:r w:rsidR="00FB74C2" w:rsidRPr="00FB74C2">
        <w:rPr>
          <w:rFonts w:ascii="Arial" w:eastAsia="Tahoma-Bold" w:hAnsi="Arial" w:cs="Arial"/>
          <w:bCs/>
          <w:lang w:val="sr-Cyrl-RS"/>
        </w:rPr>
        <w:t xml:space="preserve"> </w:t>
      </w:r>
      <w:r w:rsidR="00FB74C2" w:rsidRPr="009E5D46">
        <w:rPr>
          <w:rFonts w:ascii="Arial" w:eastAsia="Tahoma-Bold" w:hAnsi="Arial" w:cs="Arial"/>
          <w:bCs/>
          <w:lang w:val="sr-Cyrl-RS"/>
        </w:rPr>
        <w:t>јесте обезбеђивање услова за несметано функционисање установа у обављању својих делатности у 202</w:t>
      </w:r>
      <w:r w:rsidR="00FB74C2">
        <w:rPr>
          <w:rFonts w:ascii="Arial" w:eastAsia="Tahoma-Bold" w:hAnsi="Arial" w:cs="Arial"/>
          <w:bCs/>
          <w:lang w:val="sr-Cyrl-RS"/>
        </w:rPr>
        <w:t>4</w:t>
      </w:r>
      <w:r w:rsidR="00FB74C2" w:rsidRPr="009E5D46">
        <w:rPr>
          <w:rFonts w:ascii="Arial" w:eastAsia="Tahoma-Bold" w:hAnsi="Arial" w:cs="Arial"/>
          <w:bCs/>
          <w:lang w:val="sr-Cyrl-RS"/>
        </w:rPr>
        <w:t>. години.</w:t>
      </w:r>
      <w:r w:rsidR="00FB74C2">
        <w:rPr>
          <w:rFonts w:ascii="Arial" w:eastAsia="Tahoma-Bold" w:hAnsi="Arial" w:cs="Arial"/>
          <w:bCs/>
          <w:lang w:val="sr-Cyrl-RS"/>
        </w:rPr>
        <w:t xml:space="preserve"> </w:t>
      </w:r>
      <w:proofErr w:type="spellStart"/>
      <w:r w:rsidR="00FB74C2" w:rsidRPr="009E5D46">
        <w:rPr>
          <w:rFonts w:ascii="Arial" w:hAnsi="Arial" w:cs="Arial"/>
        </w:rPr>
        <w:t>Имајући</w:t>
      </w:r>
      <w:proofErr w:type="spellEnd"/>
      <w:r w:rsidR="00FB74C2" w:rsidRPr="009E5D46">
        <w:rPr>
          <w:rFonts w:ascii="Arial" w:hAnsi="Arial" w:cs="Arial"/>
        </w:rPr>
        <w:t xml:space="preserve"> у </w:t>
      </w:r>
      <w:proofErr w:type="spellStart"/>
      <w:r w:rsidR="00FB74C2" w:rsidRPr="009E5D46">
        <w:rPr>
          <w:rFonts w:ascii="Arial" w:hAnsi="Arial" w:cs="Arial"/>
        </w:rPr>
        <w:t>виду</w:t>
      </w:r>
      <w:proofErr w:type="spellEnd"/>
      <w:r w:rsidR="00FB74C2" w:rsidRPr="009E5D46">
        <w:rPr>
          <w:rFonts w:ascii="Arial" w:hAnsi="Arial" w:cs="Arial"/>
        </w:rPr>
        <w:t xml:space="preserve"> </w:t>
      </w:r>
      <w:proofErr w:type="spellStart"/>
      <w:r w:rsidR="00FB74C2" w:rsidRPr="009E5D46">
        <w:rPr>
          <w:rFonts w:ascii="Arial" w:hAnsi="Arial" w:cs="Arial"/>
        </w:rPr>
        <w:t>да</w:t>
      </w:r>
      <w:proofErr w:type="spellEnd"/>
      <w:r w:rsidR="00FB74C2" w:rsidRPr="009E5D46">
        <w:rPr>
          <w:rFonts w:ascii="Arial" w:hAnsi="Arial" w:cs="Arial"/>
        </w:rPr>
        <w:t xml:space="preserve"> </w:t>
      </w:r>
      <w:r w:rsidR="00FB74C2" w:rsidRPr="009E5D46">
        <w:rPr>
          <w:rFonts w:ascii="Arial" w:hAnsi="Arial" w:cs="Arial"/>
          <w:lang w:val="sr-Cyrl-RS"/>
        </w:rPr>
        <w:t>су</w:t>
      </w:r>
      <w:r w:rsidR="00FB74C2" w:rsidRPr="009E5D46">
        <w:rPr>
          <w:rFonts w:ascii="Arial" w:hAnsi="Arial" w:cs="Arial"/>
        </w:rPr>
        <w:t xml:space="preserve"> </w:t>
      </w:r>
      <w:r w:rsidR="00FB74C2">
        <w:rPr>
          <w:rFonts w:ascii="Arial" w:hAnsi="Arial" w:cs="Arial"/>
          <w:lang w:val="sr-Cyrl-RS"/>
        </w:rPr>
        <w:t>п</w:t>
      </w:r>
      <w:proofErr w:type="spellStart"/>
      <w:r w:rsidR="00FB74C2" w:rsidRPr="009E5D46">
        <w:rPr>
          <w:rFonts w:ascii="Arial" w:hAnsi="Arial" w:cs="Arial"/>
        </w:rPr>
        <w:t>рограм</w:t>
      </w:r>
      <w:proofErr w:type="spellEnd"/>
      <w:r w:rsidR="00FB74C2">
        <w:rPr>
          <w:rFonts w:ascii="Arial" w:hAnsi="Arial" w:cs="Arial"/>
          <w:lang w:val="sr-Cyrl-RS"/>
        </w:rPr>
        <w:t>и</w:t>
      </w:r>
      <w:r w:rsidR="00FB74C2" w:rsidRPr="009E5D46">
        <w:rPr>
          <w:rFonts w:ascii="Arial" w:hAnsi="Arial" w:cs="Arial"/>
        </w:rPr>
        <w:t xml:space="preserve"> </w:t>
      </w:r>
      <w:proofErr w:type="spellStart"/>
      <w:r w:rsidR="00FB74C2" w:rsidRPr="009E5D46">
        <w:rPr>
          <w:rFonts w:ascii="Arial" w:hAnsi="Arial" w:cs="Arial"/>
        </w:rPr>
        <w:t>сачињен</w:t>
      </w:r>
      <w:proofErr w:type="spellEnd"/>
      <w:r w:rsidR="00FB74C2">
        <w:rPr>
          <w:rFonts w:ascii="Arial" w:hAnsi="Arial" w:cs="Arial"/>
          <w:lang w:val="sr-Cyrl-RS"/>
        </w:rPr>
        <w:t>и</w:t>
      </w:r>
      <w:r w:rsidR="00FB74C2" w:rsidRPr="009E5D46">
        <w:rPr>
          <w:rFonts w:ascii="Arial" w:hAnsi="Arial" w:cs="Arial"/>
        </w:rPr>
        <w:t xml:space="preserve"> у </w:t>
      </w:r>
      <w:proofErr w:type="spellStart"/>
      <w:r w:rsidR="00FB74C2" w:rsidRPr="009E5D46">
        <w:rPr>
          <w:rFonts w:ascii="Arial" w:hAnsi="Arial" w:cs="Arial"/>
        </w:rPr>
        <w:t>складу</w:t>
      </w:r>
      <w:proofErr w:type="spellEnd"/>
      <w:r w:rsidR="00FB74C2" w:rsidRPr="009E5D46">
        <w:rPr>
          <w:rFonts w:ascii="Arial" w:hAnsi="Arial" w:cs="Arial"/>
        </w:rPr>
        <w:t xml:space="preserve"> </w:t>
      </w:r>
      <w:proofErr w:type="spellStart"/>
      <w:r w:rsidR="00FB74C2" w:rsidRPr="009E5D46">
        <w:rPr>
          <w:rFonts w:ascii="Arial" w:hAnsi="Arial" w:cs="Arial"/>
        </w:rPr>
        <w:t>са</w:t>
      </w:r>
      <w:proofErr w:type="spellEnd"/>
      <w:r w:rsidR="00FB74C2" w:rsidRPr="009E5D46">
        <w:rPr>
          <w:rFonts w:ascii="Arial" w:hAnsi="Arial" w:cs="Arial"/>
        </w:rPr>
        <w:t xml:space="preserve"> </w:t>
      </w:r>
      <w:proofErr w:type="spellStart"/>
      <w:r w:rsidR="00FB74C2" w:rsidRPr="009E5D46">
        <w:rPr>
          <w:rFonts w:ascii="Arial" w:hAnsi="Arial" w:cs="Arial"/>
        </w:rPr>
        <w:t>законом</w:t>
      </w:r>
      <w:proofErr w:type="spellEnd"/>
      <w:r w:rsidR="00FB74C2" w:rsidRPr="009E5D46">
        <w:rPr>
          <w:rFonts w:ascii="Arial" w:hAnsi="Arial" w:cs="Arial"/>
        </w:rPr>
        <w:t xml:space="preserve">, </w:t>
      </w:r>
      <w:proofErr w:type="spellStart"/>
      <w:r w:rsidR="00FB74C2" w:rsidRPr="009E5D46">
        <w:rPr>
          <w:rFonts w:ascii="Arial" w:hAnsi="Arial" w:cs="Arial"/>
        </w:rPr>
        <w:t>прописима</w:t>
      </w:r>
      <w:proofErr w:type="spellEnd"/>
      <w:r w:rsidR="00FB74C2" w:rsidRPr="009E5D46">
        <w:rPr>
          <w:rFonts w:ascii="Arial" w:hAnsi="Arial" w:cs="Arial"/>
        </w:rPr>
        <w:t xml:space="preserve"> Града и </w:t>
      </w:r>
      <w:proofErr w:type="spellStart"/>
      <w:r w:rsidR="00FB74C2" w:rsidRPr="009E5D46">
        <w:rPr>
          <w:rFonts w:ascii="Arial" w:hAnsi="Arial" w:cs="Arial"/>
        </w:rPr>
        <w:t>циљевима</w:t>
      </w:r>
      <w:proofErr w:type="spellEnd"/>
      <w:r w:rsidR="00FB74C2" w:rsidRPr="009E5D46">
        <w:rPr>
          <w:rFonts w:ascii="Arial" w:hAnsi="Arial" w:cs="Arial"/>
        </w:rPr>
        <w:t xml:space="preserve"> </w:t>
      </w:r>
      <w:proofErr w:type="spellStart"/>
      <w:r w:rsidR="00FB74C2" w:rsidRPr="009E5D46">
        <w:rPr>
          <w:rFonts w:ascii="Arial" w:hAnsi="Arial" w:cs="Arial"/>
        </w:rPr>
        <w:t>оснивања</w:t>
      </w:r>
      <w:proofErr w:type="spellEnd"/>
      <w:r w:rsidR="00FB74C2" w:rsidRPr="009E5D46">
        <w:rPr>
          <w:rFonts w:ascii="Arial" w:hAnsi="Arial" w:cs="Arial"/>
        </w:rPr>
        <w:t xml:space="preserve"> </w:t>
      </w:r>
      <w:r w:rsidR="00FB74C2">
        <w:rPr>
          <w:rFonts w:ascii="Arial" w:hAnsi="Arial" w:cs="Arial"/>
          <w:lang w:val="sr-Cyrl-RS"/>
        </w:rPr>
        <w:t>у</w:t>
      </w:r>
      <w:proofErr w:type="spellStart"/>
      <w:r w:rsidR="00FB74C2" w:rsidRPr="009E5D46">
        <w:rPr>
          <w:rFonts w:ascii="Arial" w:hAnsi="Arial" w:cs="Arial"/>
        </w:rPr>
        <w:t>станов</w:t>
      </w:r>
      <w:proofErr w:type="spellEnd"/>
      <w:r w:rsidR="00FB74C2">
        <w:rPr>
          <w:rFonts w:ascii="Arial" w:hAnsi="Arial" w:cs="Arial"/>
          <w:lang w:val="sr-Cyrl-RS"/>
        </w:rPr>
        <w:t>а</w:t>
      </w:r>
      <w:r w:rsidR="00FB74C2" w:rsidRPr="009E5D46">
        <w:rPr>
          <w:rFonts w:ascii="Arial" w:hAnsi="Arial" w:cs="Arial"/>
        </w:rPr>
        <w:t xml:space="preserve">, </w:t>
      </w:r>
      <w:proofErr w:type="spellStart"/>
      <w:r w:rsidR="00FB74C2" w:rsidRPr="009E5D46">
        <w:rPr>
          <w:rFonts w:ascii="Arial" w:hAnsi="Arial" w:cs="Arial"/>
        </w:rPr>
        <w:t>предлаже</w:t>
      </w:r>
      <w:proofErr w:type="spellEnd"/>
      <w:r w:rsidR="00FB74C2" w:rsidRPr="009E5D46">
        <w:rPr>
          <w:rFonts w:ascii="Arial" w:hAnsi="Arial" w:cs="Arial"/>
        </w:rPr>
        <w:t xml:space="preserve"> </w:t>
      </w:r>
      <w:proofErr w:type="spellStart"/>
      <w:r w:rsidR="00FB74C2" w:rsidRPr="009E5D46">
        <w:rPr>
          <w:rFonts w:ascii="Arial" w:hAnsi="Arial" w:cs="Arial"/>
        </w:rPr>
        <w:t>се</w:t>
      </w:r>
      <w:proofErr w:type="spellEnd"/>
      <w:r w:rsidR="00FB74C2" w:rsidRPr="009E5D46">
        <w:rPr>
          <w:rFonts w:ascii="Arial" w:hAnsi="Arial" w:cs="Arial"/>
        </w:rPr>
        <w:t xml:space="preserve"> </w:t>
      </w:r>
      <w:r w:rsidR="00FB74C2">
        <w:rPr>
          <w:rFonts w:ascii="Arial" w:hAnsi="Arial" w:cs="Arial"/>
          <w:lang w:val="sr-Cyrl-RS"/>
        </w:rPr>
        <w:t xml:space="preserve">да </w:t>
      </w:r>
      <w:r w:rsidR="00FB74C2" w:rsidRPr="009E5D46">
        <w:rPr>
          <w:rFonts w:ascii="Arial" w:hAnsi="Arial" w:cs="Arial"/>
          <w:lang w:val="sr-Cyrl-RS" w:eastAsia="sr-Cyrl-CS"/>
        </w:rPr>
        <w:t xml:space="preserve">Скупштина Града </w:t>
      </w:r>
      <w:r w:rsidR="00FB74C2">
        <w:rPr>
          <w:rFonts w:ascii="Arial" w:hAnsi="Arial" w:cs="Arial"/>
          <w:lang w:val="sr-Cyrl-RS" w:eastAsia="sr-Cyrl-CS"/>
        </w:rPr>
        <w:t xml:space="preserve">Ниша </w:t>
      </w:r>
      <w:r w:rsidR="00FB74C2" w:rsidRPr="009E5D46">
        <w:rPr>
          <w:rFonts w:ascii="Arial" w:hAnsi="Arial" w:cs="Arial"/>
          <w:lang w:val="sr-Cyrl-RS" w:eastAsia="sr-Cyrl-CS"/>
        </w:rPr>
        <w:t>да сагласност на програме</w:t>
      </w:r>
      <w:r w:rsidR="00FB74C2" w:rsidRPr="009E5D46">
        <w:rPr>
          <w:rFonts w:ascii="Arial" w:hAnsi="Arial" w:cs="Arial"/>
        </w:rPr>
        <w:t xml:space="preserve"> </w:t>
      </w:r>
      <w:proofErr w:type="spellStart"/>
      <w:r w:rsidR="00FB74C2" w:rsidRPr="009E5D46">
        <w:rPr>
          <w:rFonts w:ascii="Arial" w:hAnsi="Arial" w:cs="Arial"/>
        </w:rPr>
        <w:t>рада</w:t>
      </w:r>
      <w:proofErr w:type="spellEnd"/>
      <w:r w:rsidR="00FB74C2">
        <w:rPr>
          <w:rFonts w:ascii="Arial" w:hAnsi="Arial" w:cs="Arial"/>
          <w:lang w:val="sr-Cyrl-RS"/>
        </w:rPr>
        <w:t xml:space="preserve"> установа културе </w:t>
      </w:r>
      <w:r w:rsidR="00FB74C2" w:rsidRPr="009E5D46">
        <w:rPr>
          <w:rFonts w:ascii="Arial" w:hAnsi="Arial" w:cs="Arial"/>
        </w:rPr>
        <w:t>за 20</w:t>
      </w:r>
      <w:r w:rsidR="00FB74C2" w:rsidRPr="009E5D46">
        <w:rPr>
          <w:rFonts w:ascii="Arial" w:hAnsi="Arial" w:cs="Arial"/>
          <w:lang w:val="sr-Cyrl-CS"/>
        </w:rPr>
        <w:t>2</w:t>
      </w:r>
      <w:r w:rsidR="00FB74C2">
        <w:rPr>
          <w:rFonts w:ascii="Arial" w:hAnsi="Arial" w:cs="Arial"/>
          <w:lang w:val="sr-Cyrl-CS"/>
        </w:rPr>
        <w:t>4</w:t>
      </w:r>
      <w:r w:rsidR="00FB74C2" w:rsidRPr="009E5D46">
        <w:rPr>
          <w:rFonts w:ascii="Arial" w:hAnsi="Arial" w:cs="Arial"/>
        </w:rPr>
        <w:t xml:space="preserve">. </w:t>
      </w:r>
      <w:proofErr w:type="spellStart"/>
      <w:r w:rsidR="00FB74C2" w:rsidRPr="009E5D46">
        <w:rPr>
          <w:rFonts w:ascii="Arial" w:hAnsi="Arial" w:cs="Arial"/>
        </w:rPr>
        <w:t>годину</w:t>
      </w:r>
      <w:proofErr w:type="spellEnd"/>
      <w:r w:rsidR="00FB74C2" w:rsidRPr="009E5D46">
        <w:rPr>
          <w:rFonts w:ascii="Arial" w:hAnsi="Arial" w:cs="Arial"/>
        </w:rPr>
        <w:t>.</w:t>
      </w:r>
    </w:p>
    <w:p w:rsidR="0006039A" w:rsidRDefault="0006039A" w:rsidP="006C0B26">
      <w:pPr>
        <w:spacing w:line="20" w:lineRule="atLeast"/>
        <w:jc w:val="both"/>
        <w:rPr>
          <w:rFonts w:ascii="Arial" w:hAnsi="Arial" w:cs="Arial"/>
          <w:bCs/>
          <w:noProof/>
          <w:lang w:val="sr-Cyrl-RS"/>
        </w:rPr>
      </w:pPr>
      <w:r>
        <w:rPr>
          <w:rFonts w:ascii="Arial" w:hAnsi="Arial" w:cs="Arial"/>
          <w:bCs/>
          <w:noProof/>
          <w:lang w:val="sr-Cyrl-RS"/>
        </w:rPr>
        <w:lastRenderedPageBreak/>
        <w:tab/>
        <w:t xml:space="preserve">Предлаже се Скупштини Града Ниша доношење Решења </w:t>
      </w:r>
      <w:r w:rsidRPr="006C0B26">
        <w:rPr>
          <w:rFonts w:ascii="Arial" w:hAnsi="Arial" w:cs="Arial"/>
          <w:bCs/>
          <w:noProof/>
          <w:lang w:val="sr-Cyrl-RS"/>
        </w:rPr>
        <w:t>о исправци техничке грешке у Кадровском плану Градских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2024. годину</w:t>
      </w:r>
      <w:r>
        <w:rPr>
          <w:rFonts w:ascii="Arial" w:hAnsi="Arial" w:cs="Arial"/>
          <w:bCs/>
          <w:noProof/>
          <w:lang w:val="sr-Cyrl-RS"/>
        </w:rPr>
        <w:t xml:space="preserve">, с обзиром на то да су приликом </w:t>
      </w:r>
      <w:r w:rsidRPr="00721A8E">
        <w:rPr>
          <w:rFonts w:ascii="Arial" w:eastAsia="Calibri" w:hAnsi="Arial" w:cs="Arial"/>
          <w:lang w:val="sr-Cyrl-RS"/>
        </w:rPr>
        <w:t>поступка обједињавања појединачних предлога кадровског плана</w:t>
      </w:r>
      <w:r w:rsidRPr="0006039A">
        <w:rPr>
          <w:rFonts w:ascii="Arial" w:eastAsia="Calibri" w:hAnsi="Arial" w:cs="Arial"/>
          <w:lang w:val="sr-Cyrl-RS"/>
        </w:rPr>
        <w:t xml:space="preserve"> </w:t>
      </w:r>
      <w:r w:rsidRPr="00721A8E">
        <w:rPr>
          <w:rFonts w:ascii="Arial" w:eastAsia="Calibri" w:hAnsi="Arial" w:cs="Arial"/>
          <w:lang w:val="sr-Cyrl-RS"/>
        </w:rPr>
        <w:t>омашком</w:t>
      </w:r>
      <w:r w:rsidRPr="0006039A">
        <w:rPr>
          <w:rFonts w:ascii="Arial" w:eastAsia="Calibri" w:hAnsi="Arial" w:cs="Arial"/>
          <w:lang w:val="sr-Cyrl-RS"/>
        </w:rPr>
        <w:t xml:space="preserve"> </w:t>
      </w:r>
      <w:r w:rsidRPr="00721A8E">
        <w:rPr>
          <w:rFonts w:ascii="Arial" w:eastAsia="Calibri" w:hAnsi="Arial" w:cs="Arial"/>
          <w:lang w:val="sr-Cyrl-RS"/>
        </w:rPr>
        <w:t>начињене техничке грешке.</w:t>
      </w:r>
    </w:p>
    <w:p w:rsidR="00CC203B" w:rsidRDefault="008C4451" w:rsidP="008C4451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 основу </w:t>
      </w:r>
      <w:r w:rsidR="006770E0">
        <w:rPr>
          <w:rFonts w:ascii="Arial" w:hAnsi="Arial" w:cs="Arial"/>
          <w:lang w:val="sr-Cyrl-RS"/>
        </w:rPr>
        <w:t xml:space="preserve">свега </w:t>
      </w:r>
      <w:r>
        <w:rPr>
          <w:rFonts w:ascii="Arial" w:hAnsi="Arial" w:cs="Arial"/>
          <w:lang w:val="sr-Cyrl-RS"/>
        </w:rPr>
        <w:t>наведеног, Градско веће Града Ниша предлаже допуну предложеног</w:t>
      </w:r>
      <w:r w:rsidRPr="00B27DC8">
        <w:rPr>
          <w:rFonts w:ascii="Arial" w:hAnsi="Arial" w:cs="Arial"/>
          <w:lang w:val="sr-Cyrl-RS"/>
        </w:rPr>
        <w:t xml:space="preserve"> дневног реда</w:t>
      </w:r>
      <w:r>
        <w:rPr>
          <w:rFonts w:ascii="Arial" w:hAnsi="Arial" w:cs="Arial"/>
          <w:lang w:val="sr-Cyrl-RS"/>
        </w:rPr>
        <w:t xml:space="preserve"> 3</w:t>
      </w:r>
      <w:r w:rsidR="00FB74C2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Cyrl-RS"/>
        </w:rPr>
        <w:t>. седнице Скупштине Града Ниша.</w:t>
      </w:r>
    </w:p>
    <w:p w:rsidR="00D0036C" w:rsidRDefault="00D0036C" w:rsidP="00454BBD">
      <w:pPr>
        <w:jc w:val="both"/>
        <w:rPr>
          <w:rFonts w:ascii="Arial" w:hAnsi="Arial" w:cs="Arial"/>
          <w:lang w:val="sr-Cyrl-RS"/>
        </w:rPr>
      </w:pPr>
    </w:p>
    <w:p w:rsidR="0006039A" w:rsidRPr="00D0036C" w:rsidRDefault="0006039A" w:rsidP="00454BBD">
      <w:pPr>
        <w:jc w:val="both"/>
        <w:rPr>
          <w:rFonts w:ascii="Arial" w:hAnsi="Arial" w:cs="Arial"/>
          <w:lang w:val="sr-Cyrl-RS"/>
        </w:rPr>
      </w:pPr>
    </w:p>
    <w:p w:rsidR="00B27DC8" w:rsidRPr="00B27DC8" w:rsidRDefault="00DD7C6D" w:rsidP="006770E0">
      <w:pPr>
        <w:spacing w:line="20" w:lineRule="atLeast"/>
        <w:jc w:val="both"/>
        <w:rPr>
          <w:rFonts w:ascii="Arial" w:hAnsi="Arial" w:cs="Arial"/>
          <w:bCs/>
          <w:noProof/>
          <w:lang w:val="sr-Cyrl-RS"/>
        </w:rPr>
      </w:pPr>
      <w:r w:rsidRPr="00DD7C6D">
        <w:rPr>
          <w:rFonts w:ascii="Arial" w:hAnsi="Arial" w:cs="Arial"/>
          <w:bCs/>
          <w:lang w:val="sr-Cyrl-RS"/>
        </w:rPr>
        <w:t xml:space="preserve">       </w:t>
      </w:r>
    </w:p>
    <w:p w:rsidR="0006039A" w:rsidRPr="0006039A" w:rsidRDefault="0006039A" w:rsidP="0006039A">
      <w:pPr>
        <w:pStyle w:val="Body"/>
        <w:spacing w:after="0" w:line="20" w:lineRule="atLeast"/>
        <w:ind w:left="4320" w:right="-2"/>
        <w:jc w:val="center"/>
        <w:rPr>
          <w:rFonts w:ascii="Arial" w:hAnsi="Arial" w:cs="Arial"/>
          <w:b/>
          <w:bCs/>
          <w:lang w:val="sr-Cyrl-RS"/>
        </w:rPr>
      </w:pPr>
      <w:r w:rsidRPr="0006039A">
        <w:rPr>
          <w:rFonts w:ascii="Arial" w:hAnsi="Arial" w:cs="Arial"/>
          <w:b/>
          <w:bCs/>
          <w:lang w:val="sr-Cyrl-RS"/>
        </w:rPr>
        <w:t>ПРЕДСЕДАВАЈУЋA</w:t>
      </w:r>
    </w:p>
    <w:p w:rsidR="0006039A" w:rsidRPr="0006039A" w:rsidRDefault="0006039A" w:rsidP="0006039A">
      <w:pPr>
        <w:pStyle w:val="Body"/>
        <w:spacing w:after="0" w:line="20" w:lineRule="atLeast"/>
        <w:ind w:left="4320" w:right="-2"/>
        <w:jc w:val="center"/>
        <w:rPr>
          <w:rFonts w:ascii="Arial" w:hAnsi="Arial" w:cs="Arial"/>
          <w:b/>
          <w:bCs/>
        </w:rPr>
      </w:pPr>
      <w:r w:rsidRPr="0006039A">
        <w:rPr>
          <w:rFonts w:ascii="Arial" w:hAnsi="Arial" w:cs="Arial"/>
          <w:b/>
          <w:bCs/>
          <w:lang w:val="sr-Cyrl-RS"/>
        </w:rPr>
        <w:t>ЗАМЕНИЦА ГРАДОНАЧЕЛНИЦЕ</w:t>
      </w:r>
    </w:p>
    <w:p w:rsidR="0006039A" w:rsidRPr="0006039A" w:rsidRDefault="0006039A" w:rsidP="0006039A">
      <w:pPr>
        <w:pStyle w:val="Body"/>
        <w:spacing w:after="0" w:line="20" w:lineRule="atLeast"/>
        <w:ind w:left="8856" w:right="-2"/>
        <w:jc w:val="center"/>
        <w:rPr>
          <w:rFonts w:ascii="Arial" w:hAnsi="Arial" w:cs="Arial"/>
          <w:b/>
          <w:bCs/>
        </w:rPr>
      </w:pPr>
    </w:p>
    <w:p w:rsidR="0006039A" w:rsidRPr="0006039A" w:rsidRDefault="0006039A" w:rsidP="0006039A">
      <w:pPr>
        <w:pStyle w:val="Body"/>
        <w:spacing w:after="0" w:line="20" w:lineRule="atLeast"/>
        <w:ind w:left="8856" w:right="-2"/>
        <w:jc w:val="center"/>
        <w:rPr>
          <w:rFonts w:ascii="Arial" w:hAnsi="Arial" w:cs="Arial"/>
          <w:b/>
          <w:bCs/>
        </w:rPr>
      </w:pPr>
    </w:p>
    <w:p w:rsidR="0006039A" w:rsidRPr="0006039A" w:rsidRDefault="0006039A" w:rsidP="0006039A">
      <w:pPr>
        <w:spacing w:line="20" w:lineRule="atLeast"/>
        <w:ind w:left="4320" w:right="-2"/>
        <w:jc w:val="center"/>
        <w:rPr>
          <w:rFonts w:ascii="Arial" w:hAnsi="Arial" w:cs="Arial"/>
          <w:b/>
          <w:lang w:val="sr-Latn-RS"/>
        </w:rPr>
      </w:pPr>
      <w:r w:rsidRPr="0006039A">
        <w:rPr>
          <w:rFonts w:ascii="Arial" w:hAnsi="Arial" w:cs="Arial"/>
          <w:b/>
          <w:bCs/>
          <w:lang w:val="sr-Cyrl-RS"/>
        </w:rPr>
        <w:t>Душица Давидовић</w:t>
      </w:r>
    </w:p>
    <w:p w:rsidR="004F45E9" w:rsidRPr="00B27DC8" w:rsidRDefault="004F45E9" w:rsidP="0006039A">
      <w:pPr>
        <w:suppressAutoHyphens w:val="0"/>
        <w:spacing w:line="20" w:lineRule="atLeast"/>
        <w:ind w:left="3969"/>
        <w:jc w:val="center"/>
        <w:rPr>
          <w:rFonts w:ascii="Arial" w:hAnsi="Arial" w:cs="Arial"/>
        </w:rPr>
      </w:pPr>
    </w:p>
    <w:sectPr w:rsidR="004F45E9" w:rsidRPr="00B27DC8" w:rsidSect="004D52D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BC" w:rsidRDefault="00532ABC">
      <w:r>
        <w:separator/>
      </w:r>
    </w:p>
  </w:endnote>
  <w:endnote w:type="continuationSeparator" w:id="0">
    <w:p w:rsidR="00532ABC" w:rsidRDefault="0053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-Bold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BC" w:rsidRDefault="00532ABC">
      <w:r>
        <w:separator/>
      </w:r>
    </w:p>
  </w:footnote>
  <w:footnote w:type="continuationSeparator" w:id="0">
    <w:p w:rsidR="00532ABC" w:rsidRDefault="00532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EE7AA8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94" w:rsidRDefault="001C7794" w:rsidP="004327D9">
    <w:pPr>
      <w:pStyle w:val="Header"/>
      <w:tabs>
        <w:tab w:val="clear" w:pos="4320"/>
        <w:tab w:val="clear" w:pos="8640"/>
        <w:tab w:val="left" w:pos="-2410"/>
      </w:tabs>
      <w:ind w:left="1560"/>
      <w:rPr>
        <w:rFonts w:ascii="Arial" w:hAnsi="Arial" w:cs="Arial"/>
        <w:lang w:val="sr-Cyrl-CS"/>
      </w:rPr>
    </w:pP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w:drawing>
        <wp:inline distT="0" distB="0" distL="0" distR="0">
          <wp:extent cx="59055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proofErr w:type="spellStart"/>
    <w:r w:rsidRPr="008F33E4">
      <w:rPr>
        <w:rFonts w:ascii="Arial" w:hAnsi="Arial" w:cs="Arial"/>
        <w:b/>
      </w:rPr>
      <w:t>Република</w:t>
    </w:r>
    <w:proofErr w:type="spellEnd"/>
    <w:r w:rsidRPr="008F33E4">
      <w:rPr>
        <w:rFonts w:ascii="Arial" w:hAnsi="Arial" w:cs="Arial"/>
        <w:b/>
      </w:rPr>
      <w:t xml:space="preserve"> Србија</w:t>
    </w:r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r w:rsidRPr="008F33E4">
      <w:rPr>
        <w:rFonts w:ascii="Arial" w:hAnsi="Arial" w:cs="Arial"/>
        <w:b/>
      </w:rPr>
      <w:t xml:space="preserve">ГРАД </w:t>
    </w:r>
    <w:r w:rsidRPr="008F33E4">
      <w:rPr>
        <w:rFonts w:ascii="Arial" w:hAnsi="Arial" w:cs="Arial"/>
        <w:b/>
        <w:noProof/>
      </w:rPr>
      <w:t>НИШ</w:t>
    </w: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Cyrl-RS"/>
      </w:rPr>
    </w:pPr>
    <w:r>
      <w:rPr>
        <w:rFonts w:ascii="Arial" w:hAnsi="Arial" w:cs="Arial"/>
        <w:b/>
        <w:lang w:val="sr-Cyrl-RS"/>
      </w:rPr>
      <w:t>ГРАДСКО ВЕЋЕ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Latn-RS"/>
      </w:rPr>
    </w:pPr>
    <w:r w:rsidRPr="00AE3B38">
      <w:rPr>
        <w:rFonts w:ascii="Arial" w:hAnsi="Arial" w:cs="Arial"/>
        <w:lang w:val="sr-Cyrl-CS"/>
      </w:rPr>
      <w:t>Број:</w:t>
    </w:r>
    <w:r w:rsidR="00FD57A6">
      <w:rPr>
        <w:rFonts w:ascii="Arial" w:hAnsi="Arial" w:cs="Arial"/>
        <w:lang w:val="sr-Latn-RS"/>
      </w:rPr>
      <w:t xml:space="preserve"> </w:t>
    </w:r>
    <w:r w:rsidR="00EE7AA8">
      <w:rPr>
        <w:rFonts w:ascii="Arial" w:hAnsi="Arial" w:cs="Arial"/>
        <w:lang w:val="sr-Latn-RS"/>
      </w:rPr>
      <w:t>1754</w:t>
    </w:r>
    <w:r w:rsidR="00DD7C6D">
      <w:rPr>
        <w:rFonts w:ascii="Arial" w:hAnsi="Arial" w:cs="Arial"/>
        <w:lang w:val="sr-Latn-RS"/>
      </w:rPr>
      <w:t>/2023</w:t>
    </w:r>
    <w:r w:rsidRPr="00AE3B38">
      <w:rPr>
        <w:rFonts w:ascii="Arial" w:hAnsi="Arial" w:cs="Arial"/>
        <w:lang w:val="sr-Latn-RS"/>
      </w:rPr>
      <w:t>-03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Cyrl-RS"/>
      </w:rPr>
    </w:pPr>
    <w:r w:rsidRPr="00AE3B38">
      <w:rPr>
        <w:rFonts w:ascii="Arial" w:hAnsi="Arial" w:cs="Arial"/>
        <w:lang w:val="sr-Cyrl-CS"/>
      </w:rPr>
      <w:t>Датум:</w:t>
    </w:r>
    <w:r w:rsidR="00313414">
      <w:rPr>
        <w:rFonts w:ascii="Arial" w:hAnsi="Arial" w:cs="Arial"/>
        <w:lang w:val="sr-Latn-RS"/>
      </w:rPr>
      <w:t xml:space="preserve"> </w:t>
    </w:r>
    <w:r w:rsidR="006C0B26">
      <w:rPr>
        <w:rFonts w:ascii="Arial" w:hAnsi="Arial" w:cs="Arial"/>
        <w:lang w:val="sr-Cyrl-RS"/>
      </w:rPr>
      <w:t>21.12</w:t>
    </w:r>
    <w:r w:rsidRPr="00AE3B38">
      <w:rPr>
        <w:rFonts w:ascii="Arial" w:hAnsi="Arial" w:cs="Arial"/>
        <w:lang w:val="sr-Latn-RS"/>
      </w:rPr>
      <w:t>.202</w:t>
    </w:r>
    <w:r w:rsidR="00077D91">
      <w:rPr>
        <w:rFonts w:ascii="Arial" w:hAnsi="Arial" w:cs="Arial"/>
        <w:lang w:val="sr-Cyrl-RS"/>
      </w:rPr>
      <w:t>3</w:t>
    </w:r>
    <w:r w:rsidRPr="00AE3B38">
      <w:rPr>
        <w:rFonts w:ascii="Arial" w:hAnsi="Arial" w:cs="Arial"/>
        <w:lang w:val="sr-Latn-RS"/>
      </w:rPr>
      <w:t xml:space="preserve">. </w:t>
    </w:r>
    <w:r w:rsidRPr="00AE3B38">
      <w:rPr>
        <w:rFonts w:ascii="Arial" w:hAnsi="Arial" w:cs="Arial"/>
        <w:lang w:val="sr-Cyrl-RS"/>
      </w:rPr>
      <w:t>године</w:t>
    </w:r>
  </w:p>
  <w:p w:rsidR="001C7794" w:rsidRPr="008F33E4" w:rsidRDefault="001C7794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D3F"/>
    <w:multiLevelType w:val="hybridMultilevel"/>
    <w:tmpl w:val="33EC5E6C"/>
    <w:lvl w:ilvl="0" w:tplc="F13E8B1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D57B9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C3FB0"/>
    <w:multiLevelType w:val="hybridMultilevel"/>
    <w:tmpl w:val="0A2A3638"/>
    <w:lvl w:ilvl="0" w:tplc="79CC0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E6BF6"/>
    <w:multiLevelType w:val="hybridMultilevel"/>
    <w:tmpl w:val="001A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E01AC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35471"/>
    <w:multiLevelType w:val="hybridMultilevel"/>
    <w:tmpl w:val="4CFA961E"/>
    <w:lvl w:ilvl="0" w:tplc="A2EE1D2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126F7"/>
    <w:multiLevelType w:val="hybridMultilevel"/>
    <w:tmpl w:val="3D984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C28AD"/>
    <w:multiLevelType w:val="hybridMultilevel"/>
    <w:tmpl w:val="FB162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D0560"/>
    <w:multiLevelType w:val="hybridMultilevel"/>
    <w:tmpl w:val="78387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347CF"/>
    <w:multiLevelType w:val="hybridMultilevel"/>
    <w:tmpl w:val="E6421F70"/>
    <w:lvl w:ilvl="0" w:tplc="57329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70CAF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E9"/>
    <w:rsid w:val="00002646"/>
    <w:rsid w:val="0006039A"/>
    <w:rsid w:val="00077D91"/>
    <w:rsid w:val="000A48D7"/>
    <w:rsid w:val="000D41C6"/>
    <w:rsid w:val="00177108"/>
    <w:rsid w:val="001C7794"/>
    <w:rsid w:val="001C7C08"/>
    <w:rsid w:val="001D1797"/>
    <w:rsid w:val="001E0C51"/>
    <w:rsid w:val="002211D2"/>
    <w:rsid w:val="002536A0"/>
    <w:rsid w:val="00285C25"/>
    <w:rsid w:val="00293374"/>
    <w:rsid w:val="002B4C67"/>
    <w:rsid w:val="00313414"/>
    <w:rsid w:val="003D0EB1"/>
    <w:rsid w:val="00454BBD"/>
    <w:rsid w:val="004F45E9"/>
    <w:rsid w:val="00500B5D"/>
    <w:rsid w:val="00527081"/>
    <w:rsid w:val="00532ABC"/>
    <w:rsid w:val="00587618"/>
    <w:rsid w:val="005C7DB2"/>
    <w:rsid w:val="005D3039"/>
    <w:rsid w:val="005E7D69"/>
    <w:rsid w:val="005F5D2D"/>
    <w:rsid w:val="006170DD"/>
    <w:rsid w:val="00653FAD"/>
    <w:rsid w:val="006770E0"/>
    <w:rsid w:val="006B5488"/>
    <w:rsid w:val="006C0B26"/>
    <w:rsid w:val="006F5AD2"/>
    <w:rsid w:val="0075240D"/>
    <w:rsid w:val="007A5042"/>
    <w:rsid w:val="007A750F"/>
    <w:rsid w:val="00802E1F"/>
    <w:rsid w:val="00872EEB"/>
    <w:rsid w:val="008A00E1"/>
    <w:rsid w:val="008C4451"/>
    <w:rsid w:val="00A02594"/>
    <w:rsid w:val="00A56B36"/>
    <w:rsid w:val="00AA66F2"/>
    <w:rsid w:val="00AF6F2F"/>
    <w:rsid w:val="00B27DC8"/>
    <w:rsid w:val="00C02A53"/>
    <w:rsid w:val="00C16A2A"/>
    <w:rsid w:val="00C24DEB"/>
    <w:rsid w:val="00C35971"/>
    <w:rsid w:val="00C55A3D"/>
    <w:rsid w:val="00C94BF4"/>
    <w:rsid w:val="00CB097B"/>
    <w:rsid w:val="00CB3F7F"/>
    <w:rsid w:val="00CC203B"/>
    <w:rsid w:val="00CE0842"/>
    <w:rsid w:val="00CF1629"/>
    <w:rsid w:val="00D0036C"/>
    <w:rsid w:val="00D300CD"/>
    <w:rsid w:val="00D32A29"/>
    <w:rsid w:val="00D4656E"/>
    <w:rsid w:val="00DD7C6D"/>
    <w:rsid w:val="00E02E6A"/>
    <w:rsid w:val="00E72F7C"/>
    <w:rsid w:val="00EB5D1B"/>
    <w:rsid w:val="00ED7BDE"/>
    <w:rsid w:val="00EE0F8F"/>
    <w:rsid w:val="00EE7AA8"/>
    <w:rsid w:val="00EF35C6"/>
    <w:rsid w:val="00FA4DAE"/>
    <w:rsid w:val="00FB74C2"/>
    <w:rsid w:val="00FC7E03"/>
    <w:rsid w:val="00F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Strong">
    <w:name w:val="Strong"/>
    <w:basedOn w:val="DefaultParagraphFont"/>
    <w:uiPriority w:val="22"/>
    <w:qFormat/>
    <w:rsid w:val="00587618"/>
    <w:rPr>
      <w:b/>
      <w:bCs/>
    </w:rPr>
  </w:style>
  <w:style w:type="paragraph" w:customStyle="1" w:styleId="Body">
    <w:name w:val="Body"/>
    <w:qFormat/>
    <w:rsid w:val="0006039A"/>
    <w:rPr>
      <w:rFonts w:ascii="Times New Roman" w:eastAsia="Arial Unicode MS" w:hAnsi="Times New Roman" w:cs="Arial Unicode MS"/>
      <w:color w:val="000000"/>
      <w:sz w:val="24"/>
      <w:szCs w:val="24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Strong">
    <w:name w:val="Strong"/>
    <w:basedOn w:val="DefaultParagraphFont"/>
    <w:uiPriority w:val="22"/>
    <w:qFormat/>
    <w:rsid w:val="00587618"/>
    <w:rPr>
      <w:b/>
      <w:bCs/>
    </w:rPr>
  </w:style>
  <w:style w:type="paragraph" w:customStyle="1" w:styleId="Body">
    <w:name w:val="Body"/>
    <w:qFormat/>
    <w:rsid w:val="0006039A"/>
    <w:rPr>
      <w:rFonts w:ascii="Times New Roman" w:eastAsia="Arial Unicode MS" w:hAnsi="Times New Roman" w:cs="Arial Unicode MS"/>
      <w:color w:val="000000"/>
      <w:sz w:val="24"/>
      <w:szCs w:val="24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4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Brankica Vukić Paunović</cp:lastModifiedBy>
  <cp:revision>12</cp:revision>
  <cp:lastPrinted>2023-12-21T13:31:00Z</cp:lastPrinted>
  <dcterms:created xsi:type="dcterms:W3CDTF">2023-11-24T14:18:00Z</dcterms:created>
  <dcterms:modified xsi:type="dcterms:W3CDTF">2023-12-21T14:08:00Z</dcterms:modified>
</cp:coreProperties>
</file>